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A5" w:rsidRPr="008A6835" w:rsidRDefault="001A02BF" w:rsidP="00580BA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Жалость, пафос и неловкость: </w:t>
      </w:r>
    </w:p>
    <w:p w:rsidR="001A02BF" w:rsidRPr="008A6835" w:rsidRDefault="001A02BF" w:rsidP="00580BA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по-человечески говорить с детьми об инклюзии</w:t>
      </w:r>
    </w:p>
    <w:p w:rsidR="00580BA5" w:rsidRPr="008A6835" w:rsidRDefault="00580BA5" w:rsidP="00580BA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FA6" w:rsidRDefault="001A02BF" w:rsidP="00613FA6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3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боимся говорить с детьми о тех, кто отличается. Слишком легко скатиться в жалость, неловкость или патетичный пафос в духе «у него нет ног, а он смог». Но можно ли иначе?</w:t>
      </w:r>
      <w:r w:rsidR="0061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2BF" w:rsidRPr="00613FA6" w:rsidRDefault="001A02BF" w:rsidP="00613FA6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Давыдова, журналистка, педагог-психолог для «Вестей образования» рассказывает, как научить детей (и заодно себя) говорить об особенностях по-человечески – без героизации, но и без отчуждения.</w:t>
      </w:r>
    </w:p>
    <w:p w:rsidR="00580BA5" w:rsidRPr="008A6835" w:rsidRDefault="00580BA5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Почему «он такой же, как мы» – не всегда удачная фраза?</w:t>
      </w:r>
    </w:p>
    <w:p w:rsidR="00580BA5" w:rsidRPr="008A6835" w:rsidRDefault="00580BA5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Ребенок замечает, что кто-то отличается, и спрашивает: «А почему у него руки / ноги / глаза такие?». В ответ слышит п</w:t>
      </w:r>
      <w:r w:rsidR="00613FA6">
        <w:rPr>
          <w:sz w:val="28"/>
          <w:szCs w:val="28"/>
        </w:rPr>
        <w:t xml:space="preserve">ривычное: «Он такой же, как мы». </w:t>
      </w:r>
      <w:r w:rsidRPr="008A6835">
        <w:rPr>
          <w:sz w:val="28"/>
          <w:szCs w:val="28"/>
        </w:rPr>
        <w:t>Да, взрослый всего лишь хочет сказать: «Этот человек равен нам по ценности, и мы относимся к нему с уважением». Но для ребенка смысл звучит иначе: «Я вижу, что он другой, но мне говорят, что он такой же. Значит, об этом говорить нельзя, значит, я ошибся».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Дети видят разницу – и это нормально</w:t>
      </w:r>
    </w:p>
    <w:p w:rsidR="001A02BF" w:rsidRPr="00613FA6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Когда мы говорим «он такой же», то пытаемся сгладить ситуацию, но на деле создаем запрет. Ведь разница заметна, и ребенок чувствует: если взрослые избегают темы, значит, говорить об этом неловко. Или они сами не знают ответа.</w:t>
      </w:r>
      <w:r w:rsidR="00613FA6">
        <w:rPr>
          <w:sz w:val="28"/>
          <w:szCs w:val="28"/>
        </w:rPr>
        <w:t xml:space="preserve">  </w:t>
      </w:r>
      <w:r w:rsidRPr="008A6835">
        <w:rPr>
          <w:sz w:val="28"/>
          <w:szCs w:val="28"/>
        </w:rPr>
        <w:t>Реакция может быть двойственной:</w:t>
      </w:r>
    </w:p>
    <w:p w:rsidR="001A02BF" w:rsidRPr="008A6835" w:rsidRDefault="001A02BF" w:rsidP="00613F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Ребенок решает, что об особенностях нельзя спрашивать и просто замолкает (но вопрос никуда не исчезает, и детское любопытство возьмет верх, просто ответите на вопрос не вы, а люди, возможно, менее грамотные в плане инклюзии).</w:t>
      </w:r>
    </w:p>
    <w:p w:rsidR="001A02BF" w:rsidRPr="008A6835" w:rsidRDefault="001A02BF" w:rsidP="00613F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Наоборот, ребенок будет смотреть дольше и пристальнее – ведь ему не дали внятного объяснения. Вы будете краснеть и одергивать. То есть ситуация вновь придёт к позиции запрета.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А ведь гораздо проще ответить прямо: «Да, у него другая походка / он по-другому общается / она иначе смотрит. Люди передвигаются / разговаривают / чувствуют по-разному». Такой ответ не драматизирует, не обесценивает и не создает искусственного табу.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Принудительное уравнивание стирает индивидуальность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Попытка сказать «ничем не отличается» может звучать как игнорирование того, что для человека с инвалидностью является важной частью жизни.</w:t>
      </w:r>
      <w:r w:rsidR="00613FA6">
        <w:rPr>
          <w:sz w:val="28"/>
          <w:szCs w:val="28"/>
        </w:rPr>
        <w:t xml:space="preserve"> </w:t>
      </w:r>
      <w:r w:rsidRPr="008A6835">
        <w:rPr>
          <w:sz w:val="28"/>
          <w:szCs w:val="28"/>
        </w:rPr>
        <w:t>Представьте, что вы левша и всю жизнь пишете левой рукой. А в школе вам говорят: «Да какая разница, левой или правой, ты такой же, как все». Но вам неудобно держать ножницы, за партами всё рассчитано под правшей, а учитель смотрит с недоумением, когда вы держите ручку иначе.</w:t>
      </w:r>
      <w:r w:rsidR="00613FA6">
        <w:rPr>
          <w:sz w:val="28"/>
          <w:szCs w:val="28"/>
        </w:rPr>
        <w:t xml:space="preserve"> </w:t>
      </w:r>
      <w:r w:rsidRPr="008A6835">
        <w:rPr>
          <w:sz w:val="28"/>
          <w:szCs w:val="28"/>
        </w:rPr>
        <w:t>То же происходит, когда мы говорим ребенку: «Ну и что, что он не слышит, он такой же, как все». Если он такой же, то почему лектора в музее просили не поворачиваться спиной и встать на свет? И зачем есть переводчики жестового языка?</w:t>
      </w:r>
    </w:p>
    <w:p w:rsidR="001A02BF" w:rsidRPr="008A6835" w:rsidRDefault="001A02BF" w:rsidP="00613FA6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 w:rsidRPr="008A6835">
        <w:rPr>
          <w:b w:val="0"/>
          <w:bCs w:val="0"/>
          <w:sz w:val="28"/>
          <w:szCs w:val="28"/>
        </w:rPr>
        <w:lastRenderedPageBreak/>
        <w:t>Честное и уважительное отношение – это не игнорировать разницу, а признавать её естественной:</w:t>
      </w:r>
    </w:p>
    <w:p w:rsidR="001A02BF" w:rsidRPr="008A6835" w:rsidRDefault="001A02BF" w:rsidP="00613F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«Да, он слышит иначе, поэтому использует для общения жестовый язык».</w:t>
      </w:r>
    </w:p>
    <w:p w:rsidR="001A02BF" w:rsidRPr="008A6835" w:rsidRDefault="001A02BF" w:rsidP="00613F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«Ему удобнее писать левой рукой, поэтому мы даем ему ножницы для левшей».</w:t>
      </w:r>
    </w:p>
    <w:p w:rsidR="001A02BF" w:rsidRPr="008A6835" w:rsidRDefault="001A02BF" w:rsidP="00613F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«У него ДЦП, поэтому бегать ему сложнее. Но он, кстати, любит играть в шахматы и PS4».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Это обесценивает реальные сложности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Фраза «он такой же» может невольно приводить к другому перекосу: к обесцениванию того, с чем человек с особенностями действительно сталкивается.</w:t>
      </w:r>
      <w:r w:rsidR="00613FA6">
        <w:rPr>
          <w:sz w:val="28"/>
          <w:szCs w:val="28"/>
        </w:rPr>
        <w:t xml:space="preserve"> </w:t>
      </w:r>
      <w:r w:rsidRPr="008A6835">
        <w:rPr>
          <w:sz w:val="28"/>
          <w:szCs w:val="28"/>
        </w:rPr>
        <w:t>Допустим, в группе есть ученик, который передвигается на коляске. Дети могут спросить: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sz w:val="28"/>
          <w:szCs w:val="28"/>
        </w:rPr>
        <w:t>– А почему он не ходит?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sz w:val="28"/>
          <w:szCs w:val="28"/>
        </w:rPr>
        <w:t>– Он такой же, как мы! Ну, передвигается иначе.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Но если на следующий день этот ребенок не может поехать на экскурсию, потому что в автобусе нет пандуса, возникает противоречие. Ведь если он «такой же», почему ему нужно что-то отдельное? Стирая разницу в словах, мы усложняем реальное понимание инклюзии.</w:t>
      </w:r>
    </w:p>
    <w:p w:rsidR="001A02BF" w:rsidRPr="008A6835" w:rsidRDefault="001A02BF" w:rsidP="00613F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Куда более корректный подход: признавать, что у людей бывают разные условия и потребности. «Да, на коляске сложнее подниматься по лестнице, поэтому в школах делают лифты и пандусы». Это не «жалость», а просто описание реальности.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 w:rsidR="001A02BF" w:rsidRPr="008A6835" w:rsidRDefault="001A02B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 сказать вместо «он такой же, как мы»?</w:t>
      </w:r>
    </w:p>
    <w:p w:rsidR="001A02BF" w:rsidRPr="008A6835" w:rsidRDefault="001A02BF" w:rsidP="00613F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«У людей бывают разные тела и разные способы передвижения. Кто-то ходит, кто-то ездит на коляске».</w:t>
      </w:r>
    </w:p>
    <w:p w:rsidR="001A02BF" w:rsidRPr="008A6835" w:rsidRDefault="001A02BF" w:rsidP="00613F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«Да, у него есть такая особенность. У всех есть какие-то особенности».</w:t>
      </w:r>
    </w:p>
    <w:p w:rsidR="00613FA6" w:rsidRPr="00613FA6" w:rsidRDefault="001A02BF" w:rsidP="00613F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«Спросим у него самого, как ему удобно?» (если речь о взаимодействии).</w:t>
      </w:r>
    </w:p>
    <w:p w:rsidR="001A02BF" w:rsidRPr="008A6835" w:rsidRDefault="00613FA6" w:rsidP="00613F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02BF" w:rsidRPr="008A6835">
        <w:rPr>
          <w:sz w:val="28"/>
          <w:szCs w:val="28"/>
        </w:rPr>
        <w:t>Самое важное – не делать вид, что различий не существует, но и не превращать их в нечто исключительное.</w:t>
      </w:r>
    </w:p>
    <w:p w:rsidR="00613FA6" w:rsidRDefault="00613FA6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«Без ножек, но смог» – почему героизация не помогает?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 xml:space="preserve">Мы искренне восхищаемся историями о людях, которые, несмотря на сложности, «смогли»: бегуны без ног, </w:t>
      </w:r>
      <w:proofErr w:type="spellStart"/>
      <w:r w:rsidRPr="008A6835">
        <w:rPr>
          <w:sz w:val="28"/>
          <w:szCs w:val="28"/>
        </w:rPr>
        <w:t>паралимпийцы</w:t>
      </w:r>
      <w:proofErr w:type="spellEnd"/>
      <w:r w:rsidRPr="008A6835">
        <w:rPr>
          <w:sz w:val="28"/>
          <w:szCs w:val="28"/>
        </w:rPr>
        <w:t>, незрячие музыканты, ученые, которые «не сдались» и добились успеха. Такие примеры кажутся вдохновляющими, но сама героизация инвалидности создает неожиданные барьеры для инклюзии.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Героизация – это тоже форма исключения</w:t>
      </w:r>
    </w:p>
    <w:p w:rsidR="00613FA6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Когда мы говорим: «Посмотрите, у него нет рук, но он рисует!», мы невольно подчеркиваем, что сам факт жизни и деятельности художника – нечто необычное. А значит, такие люди не могут жить просто так – без восхищенных взглядов, аплодисментов и статей про «силу духа».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lastRenderedPageBreak/>
        <w:t>Дети усваивают этот подход: если человек с инвалидностью или особенностями не совершает подвигов, его как будто и не замечают. Но ведь не все обязаны преодолевать себя. Некоторые просто живут: учатся, работают, читают книги, пекут пироги, спорят с друзьями. Разве для того, чтобы быть принятым, обязательно нужно стать примером преодоления?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«Он смог, а ты?» – нездоровая мотивация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Пожалуй, самая неудачная фраза, которая часто звучит в этом контексте: «Он без ног марафон пробежал, а ты с уроками разобраться не можешь».</w:t>
      </w:r>
    </w:p>
    <w:p w:rsidR="001A02BF" w:rsidRPr="008A6835" w:rsidRDefault="001A02BF" w:rsidP="00613F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Во-первых, такой подход обесценивает труд самого человека с инвалидностью, сводя его опыт к удобному инструменту для воспитания мотивации у окружающих.</w:t>
      </w:r>
    </w:p>
    <w:p w:rsidR="001A02BF" w:rsidRPr="008A6835" w:rsidRDefault="001A02BF" w:rsidP="00613F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Во-вторых, это вообще не про инклюзию. Это попытка использовать чью-то жизнь как средство давления: «Вот он молодец, а ты?». Такой подход только усиливает разделение, ведь человека воспринимают уже не как личность, а как «пример».</w:t>
      </w:r>
    </w:p>
    <w:p w:rsidR="00613FA6" w:rsidRDefault="00613FA6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 xml:space="preserve">Представьте, что ребёнку говорят: «Этот мальчик, у которого такое слабое зрение, научился писать красиво, а ты со своими двумя руками и глазами ничего не можешь!» Что он почувствует? Вину, раздражение, несправедливость. Эмоции здесь идут впереди рациональности: не появится ни уважения, ни </w:t>
      </w:r>
      <w:proofErr w:type="spellStart"/>
      <w:r w:rsidRPr="008A6835">
        <w:rPr>
          <w:sz w:val="28"/>
          <w:szCs w:val="28"/>
        </w:rPr>
        <w:t>эмпатии</w:t>
      </w:r>
      <w:proofErr w:type="spellEnd"/>
      <w:r w:rsidRPr="008A6835">
        <w:rPr>
          <w:sz w:val="28"/>
          <w:szCs w:val="28"/>
        </w:rPr>
        <w:t>, только чувство, что инвалидность – это не часть жизни человека, а некий экзамен на героический успех, который кто-то сдал, а кто-то – нет.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Инвалидность – это не подвиг, а часть жизни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Да, кто-то действительно преодолевает трудности и добивается успеха – и это здорово. Но это далеко не единственная ценность человека.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Если ребёнок спрашивает: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sz w:val="28"/>
          <w:szCs w:val="28"/>
        </w:rPr>
        <w:t>– Как он играет в футбол, если не видит?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sz w:val="28"/>
          <w:szCs w:val="28"/>
        </w:rPr>
        <w:t>Лучше ответить ему без пафоса: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sz w:val="28"/>
          <w:szCs w:val="28"/>
        </w:rPr>
        <w:t>– Ему, может быть, сложнее в каких-то моментах, но он придумал, как это делать по-своему. Хочешь узнать, как именно?</w:t>
      </w:r>
    </w:p>
    <w:p w:rsidR="00613FA6" w:rsidRDefault="00613FA6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Такой подход помогает воспринимать людей с особенностями не как героев или жертв, а как людей, которые могут заниматься разными делами в силу своих возможностей и интересов.</w:t>
      </w:r>
    </w:p>
    <w:p w:rsidR="001A02BF" w:rsidRPr="008A6835" w:rsidRDefault="001A02BF" w:rsidP="00613F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Нет: «Ты жалуешься на усталость, а он без ног смог!»</w:t>
      </w:r>
    </w:p>
    <w:p w:rsidR="001A02BF" w:rsidRPr="008A6835" w:rsidRDefault="001A02BF" w:rsidP="00613F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Да: «Каждому даётся что-то легче, что-то сложнее, но мы не сравниваем трудности».</w:t>
      </w:r>
    </w:p>
    <w:p w:rsidR="001A02BF" w:rsidRPr="008A6835" w:rsidRDefault="001A02BF" w:rsidP="00613F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Нет: «Он не сдался и достиг большего!»</w:t>
      </w:r>
    </w:p>
    <w:p w:rsidR="001A02BF" w:rsidRPr="008A6835" w:rsidRDefault="001A02BF" w:rsidP="00613F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Да: «Он выбрал свой путь и нашел способ делать то, что любит».</w:t>
      </w:r>
    </w:p>
    <w:p w:rsidR="001A02BF" w:rsidRPr="008A6835" w:rsidRDefault="001A02BF" w:rsidP="00613F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Нет: «Люди с инвалидностью такие сильные! Это их трудности закаляют!»</w:t>
      </w:r>
    </w:p>
    <w:p w:rsidR="001A02BF" w:rsidRPr="008A6835" w:rsidRDefault="001A02BF" w:rsidP="00613F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Да: «Трудности есть у каждого свои, это правда. А как ты думаешь, что на самом деле помогает людям с ними справляться? Вот этому футболисту? Вот этой журналистке?»</w:t>
      </w:r>
    </w:p>
    <w:p w:rsidR="00613FA6" w:rsidRDefault="00613FA6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02BF" w:rsidRPr="008A6835" w:rsidRDefault="00613FA6" w:rsidP="00613F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02BF" w:rsidRPr="008A6835">
        <w:rPr>
          <w:sz w:val="28"/>
          <w:szCs w:val="28"/>
        </w:rPr>
        <w:t>Просто не превращайте чью-то жизнь в вдохновляющую цитату с интернет-</w:t>
      </w:r>
      <w:proofErr w:type="spellStart"/>
      <w:r w:rsidR="001A02BF" w:rsidRPr="008A6835">
        <w:rPr>
          <w:sz w:val="28"/>
          <w:szCs w:val="28"/>
        </w:rPr>
        <w:t>мема</w:t>
      </w:r>
      <w:proofErr w:type="spellEnd"/>
      <w:r w:rsidR="001A02BF" w:rsidRPr="008A6835">
        <w:rPr>
          <w:sz w:val="28"/>
          <w:szCs w:val="28"/>
        </w:rPr>
        <w:t>. Иногда люди просто живут – и это нормально.</w:t>
      </w:r>
    </w:p>
    <w:p w:rsidR="00613FA6" w:rsidRDefault="00613FA6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A02BF" w:rsidRPr="008A6835" w:rsidRDefault="001A02BF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Жалость, страх, неловкость: почему мы сами боимся говорить об этом?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 xml:space="preserve">Ребенок видит человека с особенностями и спрашивает: «Мам, а почему у него нет руки?». Мама на несколько секунд замирает: а как ответить правильно? Можно ли вообще отвечать? А вдруг это невежливо? А говорить «инвалид» всё еще можно, или всё, тебя за это признают </w:t>
      </w:r>
      <w:proofErr w:type="spellStart"/>
      <w:r w:rsidRPr="008A6835">
        <w:rPr>
          <w:sz w:val="28"/>
          <w:szCs w:val="28"/>
        </w:rPr>
        <w:t>нетолерантным</w:t>
      </w:r>
      <w:proofErr w:type="spellEnd"/>
      <w:r w:rsidRPr="008A6835">
        <w:rPr>
          <w:sz w:val="28"/>
          <w:szCs w:val="28"/>
        </w:rPr>
        <w:t xml:space="preserve"> и неэтичным? А это инвалидность вообще? А как не прозвучать слишком сухо? Ох, или прозвучит как жалость? А я вообще знаю, почему, собственно, у него нет руки?</w:t>
      </w:r>
    </w:p>
    <w:p w:rsidR="001A02BF" w:rsidRPr="008A6835" w:rsidRDefault="001A02B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Понимаю вас. В этом суть взрослости и нашего времени. Мы боимся сказать что-то не так. И выбираем либо уклонение от ответа, либо попытку как-то затушевать разницу, либо перейти к героизации. Ребенок улавливает слова, но вместе с ними и нашу эмоцию: неловкость.</w:t>
      </w:r>
    </w:p>
    <w:p w:rsidR="00580BA5" w:rsidRPr="008A6835" w:rsidRDefault="00580BA5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13FA6" w:rsidRPr="00613FA6" w:rsidRDefault="00506E4F" w:rsidP="00613FA6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Да почему же нам так неудобно?</w:t>
      </w:r>
    </w:p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Мы не знаем, какие слова правильные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Инвалид? Человек с инвалидностью? Особенный ребенок? Ограниченные возможности? Особые потребности? Боже, сколько терминов. А может, вообще не говорить о разнице?</w:t>
      </w:r>
      <w:r w:rsidR="00613FA6">
        <w:rPr>
          <w:sz w:val="28"/>
          <w:szCs w:val="28"/>
        </w:rPr>
        <w:t xml:space="preserve"> </w:t>
      </w:r>
      <w:r w:rsidRPr="008A6835">
        <w:rPr>
          <w:sz w:val="28"/>
          <w:szCs w:val="28"/>
        </w:rPr>
        <w:t>Но дело не только в терминах.</w:t>
      </w:r>
    </w:p>
    <w:p w:rsidR="00613FA6" w:rsidRDefault="00506E4F" w:rsidP="00613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35">
        <w:rPr>
          <w:rFonts w:ascii="Times New Roman" w:hAnsi="Times New Roman" w:cs="Times New Roman"/>
          <w:sz w:val="28"/>
          <w:szCs w:val="28"/>
        </w:rPr>
        <w:t>Само отношение к теме в обществе долго строилось на жалости: «Бедненький, ему тяжело» или на героизации: «Молодец, всё выдержал, несмотря ни на что</w:t>
      </w:r>
      <w:r w:rsidRPr="00613F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1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же смотрят на ситуацию проще. Они замечают разницу и хотят понять, как правильно взаимодействовать с этим отличающимся миром. И задача взрослого – не уйти от ответа, а объяснить так, чтобы не было ни неловкости, ни страха. </w:t>
      </w:r>
    </w:p>
    <w:p w:rsidR="00613FA6" w:rsidRDefault="00613FA6" w:rsidP="00613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4F" w:rsidRPr="00613FA6" w:rsidRDefault="00506E4F" w:rsidP="00613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F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сказать?</w:t>
      </w:r>
    </w:p>
    <w:p w:rsidR="00580BA5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rStyle w:val="a6"/>
          <w:rFonts w:eastAsiaTheme="majorEastAsia"/>
          <w:sz w:val="28"/>
          <w:szCs w:val="28"/>
        </w:rPr>
        <w:t>– Да, у него другая походка. Люди передвигаются по-разному.</w:t>
      </w:r>
      <w:r w:rsidRPr="008A6835">
        <w:rPr>
          <w:i/>
          <w:iCs/>
          <w:sz w:val="28"/>
          <w:szCs w:val="28"/>
        </w:rPr>
        <w:br/>
      </w:r>
      <w:r w:rsidRPr="008A6835">
        <w:rPr>
          <w:rStyle w:val="a6"/>
          <w:rFonts w:eastAsiaTheme="majorEastAsia"/>
          <w:sz w:val="28"/>
          <w:szCs w:val="28"/>
        </w:rPr>
        <w:t>– У всех бывают особенности. У тебя, кстати, тоже – например, ты не любишь, когда вокруг шумно. А у Паши? Да, у Паши веснушки. А Инга пишет левой рукой. А Оля в очках. А Тимур говорит и на русском, и еще на другом языке.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Разница – это не что-то запретное, а часть жизни.</w:t>
      </w:r>
    </w:p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Мы сами впитали страх сказать «не так»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Мы росли в атмосфере, где молчание казалось куда безопаснее, чем риск сказать что-то неправильное или обидное. Современная культура отмены и ее локальные искажённые проявления – травля за ошибки и незнание – продолжают эту традицию.</w:t>
      </w:r>
      <w:r w:rsidR="00613FA6">
        <w:rPr>
          <w:sz w:val="28"/>
          <w:szCs w:val="28"/>
        </w:rPr>
        <w:t xml:space="preserve">  </w:t>
      </w:r>
      <w:r w:rsidRPr="008A6835">
        <w:rPr>
          <w:sz w:val="28"/>
          <w:szCs w:val="28"/>
        </w:rPr>
        <w:t>Но молчание – это не инклюзия. Инклюзия – это когда говорить нормально. Так что же сказать?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rStyle w:val="a6"/>
          <w:rFonts w:eastAsiaTheme="majorEastAsia"/>
          <w:sz w:val="28"/>
          <w:szCs w:val="28"/>
        </w:rPr>
        <w:t>– Ты можешь спросить у него сам, как он играет на пианино, если он захочет рассказать.</w:t>
      </w:r>
      <w:r w:rsidRPr="008A6835">
        <w:rPr>
          <w:i/>
          <w:iCs/>
          <w:sz w:val="28"/>
          <w:szCs w:val="28"/>
        </w:rPr>
        <w:br/>
      </w:r>
      <w:r w:rsidRPr="008A6835">
        <w:rPr>
          <w:rStyle w:val="a6"/>
          <w:rFonts w:eastAsiaTheme="majorEastAsia"/>
          <w:sz w:val="28"/>
          <w:szCs w:val="28"/>
        </w:rPr>
        <w:t>– Лена, важно не бояться задавать вопросы. В любопытстве нет преступления. Просто там – другой человек. А как мы взаимодействуем с другими людьми? Да, с уважением.</w:t>
      </w:r>
    </w:p>
    <w:p w:rsidR="00580BA5" w:rsidRPr="008A6835" w:rsidRDefault="00580BA5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Мы боимся задеть чувства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Иногда мы, взрослые, переживаем за другого человека, но выражаем это не лучшим образом. Например, начинаем излишне осторожно подбирать слова (ох, а можно ли сказать «пойдемте в зал», если он на коляске? Может, тогда вообще не предлагать помощь?), менять интонацию, говорить слишком ласково или медленно.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Дети это чувствуют. И если взрослый говорит о ком-то с осторожной жалостью: «Ну ничего, бедняжка, зато он ведь такой умный!», ребёнок усваивает «бедняжку». Но как же преодолеть неловкость?</w:t>
      </w:r>
    </w:p>
    <w:p w:rsidR="00506E4F" w:rsidRPr="008A6835" w:rsidRDefault="00506E4F" w:rsidP="00613FA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Нет: «Не спрашивай, это грубо».</w:t>
      </w:r>
    </w:p>
    <w:p w:rsidR="00506E4F" w:rsidRPr="008A6835" w:rsidRDefault="00506E4F" w:rsidP="00613FA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Да: «Давай вместе подумаем, как можно спросить вежливо».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Представим ситуацию: девочка с синдромом Дауна улыбается и машет рукой маме с дочкой.</w:t>
      </w:r>
    </w:p>
    <w:p w:rsidR="00506E4F" w:rsidRPr="008A6835" w:rsidRDefault="00506E4F" w:rsidP="00613F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Нет: «Ой, не смотри так на неё!»</w:t>
      </w:r>
    </w:p>
    <w:p w:rsidR="00506E4F" w:rsidRPr="008A6835" w:rsidRDefault="00506E4F" w:rsidP="00613F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35">
        <w:rPr>
          <w:rFonts w:ascii="Times New Roman" w:hAnsi="Times New Roman" w:cs="Times New Roman"/>
          <w:sz w:val="28"/>
          <w:szCs w:val="28"/>
        </w:rPr>
        <w:t>Да: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35">
        <w:rPr>
          <w:rStyle w:val="a6"/>
          <w:rFonts w:eastAsiaTheme="majorEastAsia"/>
          <w:sz w:val="28"/>
          <w:szCs w:val="28"/>
        </w:rPr>
        <w:t>– Мама, а почему она мне машет?</w:t>
      </w:r>
      <w:r w:rsidRPr="008A6835">
        <w:rPr>
          <w:i/>
          <w:iCs/>
          <w:sz w:val="28"/>
          <w:szCs w:val="28"/>
        </w:rPr>
        <w:br/>
      </w:r>
      <w:r w:rsidRPr="008A6835">
        <w:rPr>
          <w:rStyle w:val="a6"/>
          <w:rFonts w:eastAsiaTheme="majorEastAsia"/>
          <w:sz w:val="28"/>
          <w:szCs w:val="28"/>
        </w:rPr>
        <w:t>– Наверное, хочет поздороваться. Ты можешь помахать в ответ, если хочешь.</w:t>
      </w:r>
      <w:r w:rsidRPr="008A6835">
        <w:rPr>
          <w:i/>
          <w:iCs/>
          <w:sz w:val="28"/>
          <w:szCs w:val="28"/>
        </w:rPr>
        <w:br/>
      </w:r>
      <w:r w:rsidRPr="008A6835">
        <w:rPr>
          <w:rStyle w:val="a6"/>
          <w:rFonts w:eastAsiaTheme="majorEastAsia"/>
          <w:sz w:val="28"/>
          <w:szCs w:val="28"/>
        </w:rPr>
        <w:t>– А у неё лицо немного другое…</w:t>
      </w:r>
      <w:r w:rsidRPr="008A6835">
        <w:rPr>
          <w:i/>
          <w:iCs/>
          <w:sz w:val="28"/>
          <w:szCs w:val="28"/>
        </w:rPr>
        <w:br/>
      </w:r>
      <w:r w:rsidRPr="008A6835">
        <w:rPr>
          <w:rStyle w:val="a6"/>
          <w:rFonts w:eastAsiaTheme="majorEastAsia"/>
          <w:sz w:val="28"/>
          <w:szCs w:val="28"/>
        </w:rPr>
        <w:t>– Да, у людей бывают разные лица. У неё синдром Дауна – это особенность, с которой человек рождается.</w:t>
      </w:r>
      <w:r w:rsidRPr="008A6835">
        <w:rPr>
          <w:i/>
          <w:iCs/>
          <w:sz w:val="28"/>
          <w:szCs w:val="28"/>
        </w:rPr>
        <w:br/>
      </w:r>
      <w:r w:rsidRPr="008A6835">
        <w:rPr>
          <w:rStyle w:val="a6"/>
          <w:rFonts w:eastAsiaTheme="majorEastAsia"/>
          <w:sz w:val="28"/>
          <w:szCs w:val="28"/>
        </w:rPr>
        <w:t>– Она хочет с нами поговорить?</w:t>
      </w:r>
      <w:r w:rsidRPr="008A6835">
        <w:rPr>
          <w:i/>
          <w:iCs/>
          <w:sz w:val="28"/>
          <w:szCs w:val="28"/>
        </w:rPr>
        <w:br/>
      </w:r>
      <w:r w:rsidRPr="008A6835">
        <w:rPr>
          <w:rStyle w:val="a6"/>
          <w:rFonts w:eastAsiaTheme="majorEastAsia"/>
          <w:sz w:val="28"/>
          <w:szCs w:val="28"/>
        </w:rPr>
        <w:t>– Может быть. Давай подойдем и скажем «Привет»? Если ей захочется, она ответит.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Такой разговор помогает ребёнку не бояться взаимодействия, не замыкаться в своих догадках, а воспринимать другого человека естественно и с уважением.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Инклюзия начинается не с правильных слов, а с готовности обсуждать и не бояться говорить. Дети не рождаются с предвзятостью – они копируют наши эмоции.</w:t>
      </w:r>
    </w:p>
    <w:p w:rsidR="00580BA5" w:rsidRPr="008A6835" w:rsidRDefault="00580BA5" w:rsidP="00613FA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06E4F" w:rsidRDefault="00506E4F" w:rsidP="00C961C4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961C4">
        <w:rPr>
          <w:rFonts w:ascii="Times New Roman" w:hAnsi="Times New Roman" w:cs="Times New Roman"/>
          <w:bCs w:val="0"/>
          <w:color w:val="auto"/>
          <w:sz w:val="28"/>
          <w:szCs w:val="28"/>
        </w:rPr>
        <w:t>Как говорить с детьми о людях с особенностями правильно: краткий чек-лист для родителей и педагогов</w:t>
      </w:r>
      <w:r w:rsidR="00C961C4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</w:p>
    <w:p w:rsidR="00C961C4" w:rsidRPr="00C961C4" w:rsidRDefault="00C961C4" w:rsidP="00C961C4"/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Не замалчивать: если ребёнок спрашивает – значит, тема его интересует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Когда ребёнок видит что-то новое, он учится открывать «разности-прекрасности-трудности» вселенной через вопросы. Если его одернуть или проигнорировать, он сделает вывод: эта тема неприятная или запретная. Лучше покажите, что спрашивать – это нормально, просто делать это нужно с уважением и человечностью.</w:t>
      </w:r>
    </w:p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Признавать разницу, но не драматизировать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Не нужно делать вид, что её нет. Она есть. Но и преувеличивать не стоит. Простое и честное объяснение помогает понять реальность без страха и неловкости.</w:t>
      </w:r>
    </w:p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3. Говорить о реальных сложностях, но не через жалость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Жалость создает дистанцию и формирует образ человека «страдающего». Лучше объяснять объективные трудности без эмоций, но с пониманием. Расскажите про пандусы рядом со ступенями. Про шум, который пугает, и тихие места в музеях. Про чтение по губам и жестовый язык. Про специальные ручки. Про освещение и собак.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Ваша задача – не вызвать сочувствие, а показать, как устроен мир и какие решения помогают сделать его удобнее для всех.</w:t>
      </w:r>
    </w:p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Не делать человека «уроком»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Если ребенку говорить, что человек с особенностями «достоин уважения» только из-за инвалидности, это создает ложное представление, что уважение – не базовая норма, а нечто особенное.</w:t>
      </w:r>
    </w:p>
    <w:p w:rsidR="00506E4F" w:rsidRPr="008A6835" w:rsidRDefault="00506E4F" w:rsidP="00613FA6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A68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 Учить взаимодействовать, а не избегать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Избегание, даже прикрытое «заботой» и «моралью» – это еще одна форма барьера. Ребёнок должен понимать, что он может общаться, спрашивать и предлагать помощь, но при этом уважать границы.</w:t>
      </w:r>
    </w:p>
    <w:p w:rsidR="00506E4F" w:rsidRPr="008A6835" w:rsidRDefault="00506E4F" w:rsidP="00613F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835">
        <w:rPr>
          <w:sz w:val="28"/>
          <w:szCs w:val="28"/>
        </w:rPr>
        <w:t>Главное правило – говорить честно, спокойно и без пафоса. Тогда мы все, пожалуй, научимся воспринимать разные особенности как часть жизни, а не как исключение.</w:t>
      </w:r>
    </w:p>
    <w:p w:rsidR="001A02BF" w:rsidRDefault="001A02BF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C4" w:rsidRDefault="00C961C4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C4" w:rsidRDefault="00C961C4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C4" w:rsidRDefault="00C961C4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C4" w:rsidRDefault="00C961C4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C4" w:rsidRDefault="00C961C4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C4" w:rsidRDefault="00C961C4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C4" w:rsidRPr="008A6835" w:rsidRDefault="00C961C4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DE" w:rsidRPr="008A6835" w:rsidRDefault="004C38DE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DE" w:rsidRPr="008A6835" w:rsidRDefault="004C38DE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38DE" w:rsidRPr="008A6835" w:rsidRDefault="004C38DE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835" w:rsidRPr="008A6835" w:rsidRDefault="008A6835" w:rsidP="00613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6835" w:rsidRPr="008A6835" w:rsidSect="00613FA6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4B0C"/>
    <w:multiLevelType w:val="multilevel"/>
    <w:tmpl w:val="AF0C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76F3B"/>
    <w:multiLevelType w:val="multilevel"/>
    <w:tmpl w:val="CE84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421D4"/>
    <w:multiLevelType w:val="multilevel"/>
    <w:tmpl w:val="030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4408E"/>
    <w:multiLevelType w:val="multilevel"/>
    <w:tmpl w:val="7964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1168C"/>
    <w:multiLevelType w:val="multilevel"/>
    <w:tmpl w:val="4BBC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C4055"/>
    <w:multiLevelType w:val="multilevel"/>
    <w:tmpl w:val="83AE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A7BBD"/>
    <w:multiLevelType w:val="multilevel"/>
    <w:tmpl w:val="B824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54"/>
    <w:rsid w:val="000A3B0E"/>
    <w:rsid w:val="001A02BF"/>
    <w:rsid w:val="00234154"/>
    <w:rsid w:val="00474913"/>
    <w:rsid w:val="004C38DE"/>
    <w:rsid w:val="00506E4F"/>
    <w:rsid w:val="00580BA5"/>
    <w:rsid w:val="00613FA6"/>
    <w:rsid w:val="00646327"/>
    <w:rsid w:val="008A6835"/>
    <w:rsid w:val="00C27A0D"/>
    <w:rsid w:val="00C961C4"/>
    <w:rsid w:val="00F1741F"/>
    <w:rsid w:val="00F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76A9"/>
  <w15:docId w15:val="{86B08F37-538A-441F-9166-BB8456D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0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2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A02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2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0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02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1A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02B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A02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506E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113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63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682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02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Нина Николаевна</dc:creator>
  <cp:keywords/>
  <dc:description/>
  <cp:lastModifiedBy>arnist</cp:lastModifiedBy>
  <cp:revision>13</cp:revision>
  <dcterms:created xsi:type="dcterms:W3CDTF">2025-12-01T07:28:00Z</dcterms:created>
  <dcterms:modified xsi:type="dcterms:W3CDTF">2025-12-02T06:00:00Z</dcterms:modified>
</cp:coreProperties>
</file>